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0CD41645" w:rsidR="00673103" w:rsidRDefault="00BC405B" w:rsidP="001976F5">
            <w:pPr>
              <w:pStyle w:val="ListParagraph"/>
              <w:numPr>
                <w:ilvl w:val="0"/>
                <w:numId w:val="21"/>
              </w:numPr>
              <w:rPr>
                <w:sz w:val="24"/>
                <w:szCs w:val="24"/>
              </w:rPr>
            </w:pPr>
            <w:r w:rsidRPr="001976F5">
              <w:rPr>
                <w:sz w:val="24"/>
                <w:szCs w:val="24"/>
              </w:rPr>
              <w:t>Can they understand</w:t>
            </w:r>
            <w:r w:rsidR="00CE403E" w:rsidRPr="001976F5">
              <w:rPr>
                <w:sz w:val="24"/>
                <w:szCs w:val="24"/>
              </w:rPr>
              <w:t xml:space="preserve"> and respond to spoken and written language from a variety of authentic sources?</w:t>
            </w:r>
          </w:p>
          <w:p w14:paraId="1099D490" w14:textId="27BB851C" w:rsidR="001976F5" w:rsidRDefault="001976F5" w:rsidP="001976F5">
            <w:pPr>
              <w:pStyle w:val="ListParagraph"/>
              <w:numPr>
                <w:ilvl w:val="0"/>
                <w:numId w:val="21"/>
              </w:numPr>
              <w:rPr>
                <w:sz w:val="24"/>
                <w:szCs w:val="24"/>
              </w:rPr>
            </w:pPr>
            <w:r>
              <w:rPr>
                <w:sz w:val="24"/>
                <w:szCs w:val="24"/>
              </w:rPr>
              <w:t xml:space="preserve">Can they </w:t>
            </w:r>
            <w:r w:rsidR="002F550A">
              <w:rPr>
                <w:sz w:val="24"/>
                <w:szCs w:val="24"/>
              </w:rPr>
              <w:t>identify the vocabulary describing regular activities a person may do?</w:t>
            </w:r>
          </w:p>
          <w:p w14:paraId="5FEE4688" w14:textId="49F1A139" w:rsidR="002F550A" w:rsidRDefault="002F550A" w:rsidP="001976F5">
            <w:pPr>
              <w:pStyle w:val="ListParagraph"/>
              <w:numPr>
                <w:ilvl w:val="0"/>
                <w:numId w:val="21"/>
              </w:numPr>
              <w:rPr>
                <w:sz w:val="24"/>
                <w:szCs w:val="24"/>
              </w:rPr>
            </w:pPr>
            <w:r>
              <w:rPr>
                <w:sz w:val="24"/>
                <w:szCs w:val="24"/>
              </w:rPr>
              <w:t>When listening, can they identify the activities a person like and dislikes doing?</w:t>
            </w:r>
          </w:p>
          <w:p w14:paraId="2381D7A5" w14:textId="473A9408" w:rsidR="001976F5" w:rsidRDefault="001976F5" w:rsidP="001976F5">
            <w:pPr>
              <w:pStyle w:val="ListParagraph"/>
              <w:rPr>
                <w:sz w:val="24"/>
                <w:szCs w:val="24"/>
              </w:rPr>
            </w:pPr>
          </w:p>
          <w:p w14:paraId="2D4DCE80" w14:textId="77777777" w:rsidR="001976F5" w:rsidRPr="001976F5" w:rsidRDefault="001976F5" w:rsidP="001976F5">
            <w:pPr>
              <w:rPr>
                <w:sz w:val="24"/>
                <w:szCs w:val="24"/>
              </w:rPr>
            </w:pPr>
          </w:p>
          <w:p w14:paraId="38001843" w14:textId="24FEBFD1" w:rsidR="001976F5" w:rsidRPr="001976F5" w:rsidRDefault="001976F5" w:rsidP="001976F5">
            <w:pPr>
              <w:ind w:left="360"/>
              <w:rPr>
                <w:sz w:val="24"/>
                <w:szCs w:val="24"/>
              </w:rPr>
            </w:pPr>
          </w:p>
          <w:p w14:paraId="004F6D13" w14:textId="6A956620" w:rsidR="00B413EC" w:rsidRPr="00B413EC" w:rsidRDefault="00B413EC" w:rsidP="00B413EC">
            <w:pPr>
              <w:rPr>
                <w:sz w:val="24"/>
                <w:szCs w:val="24"/>
              </w:rPr>
            </w:pPr>
          </w:p>
        </w:tc>
        <w:tc>
          <w:tcPr>
            <w:tcW w:w="3853" w:type="dxa"/>
            <w:tcBorders>
              <w:bottom w:val="single" w:sz="4" w:space="0" w:color="auto"/>
            </w:tcBorders>
          </w:tcPr>
          <w:p w14:paraId="3FB81DFE" w14:textId="765A6D2C" w:rsidR="00CE403E" w:rsidRDefault="00CE403E" w:rsidP="001976F5">
            <w:pPr>
              <w:pStyle w:val="ListParagraph"/>
              <w:numPr>
                <w:ilvl w:val="0"/>
                <w:numId w:val="22"/>
              </w:numPr>
              <w:rPr>
                <w:sz w:val="24"/>
                <w:szCs w:val="24"/>
              </w:rPr>
            </w:pPr>
            <w:r w:rsidRPr="001976F5">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061B177D" w14:textId="7B9A02FF" w:rsidR="001976F5" w:rsidRDefault="001976F5" w:rsidP="001976F5">
            <w:pPr>
              <w:pStyle w:val="ListParagraph"/>
              <w:numPr>
                <w:ilvl w:val="0"/>
                <w:numId w:val="22"/>
              </w:numPr>
              <w:rPr>
                <w:sz w:val="24"/>
                <w:szCs w:val="24"/>
              </w:rPr>
            </w:pPr>
            <w:r>
              <w:rPr>
                <w:sz w:val="24"/>
                <w:szCs w:val="24"/>
              </w:rPr>
              <w:t>Can they ask and talk about regular activities they do?</w:t>
            </w:r>
          </w:p>
          <w:p w14:paraId="5E71E8BF" w14:textId="61D1C04C" w:rsidR="001976F5" w:rsidRDefault="001976F5" w:rsidP="001976F5">
            <w:pPr>
              <w:pStyle w:val="ListParagraph"/>
              <w:numPr>
                <w:ilvl w:val="0"/>
                <w:numId w:val="22"/>
              </w:numPr>
              <w:rPr>
                <w:sz w:val="24"/>
                <w:szCs w:val="24"/>
              </w:rPr>
            </w:pPr>
            <w:r>
              <w:rPr>
                <w:sz w:val="24"/>
                <w:szCs w:val="24"/>
              </w:rPr>
              <w:t>Can they talk about what they like and don’t like doing?</w:t>
            </w:r>
          </w:p>
          <w:p w14:paraId="02183112" w14:textId="79088D2A" w:rsidR="00673103" w:rsidRPr="00277671" w:rsidRDefault="00673103" w:rsidP="002F550A">
            <w:pPr>
              <w:pStyle w:val="ListParagraph"/>
              <w:rPr>
                <w:sz w:val="24"/>
                <w:szCs w:val="24"/>
              </w:rPr>
            </w:pPr>
          </w:p>
        </w:tc>
        <w:tc>
          <w:tcPr>
            <w:tcW w:w="3853" w:type="dxa"/>
            <w:tcBorders>
              <w:bottom w:val="single" w:sz="4" w:space="0" w:color="auto"/>
            </w:tcBorders>
          </w:tcPr>
          <w:p w14:paraId="6CC95C35" w14:textId="0453362A" w:rsidR="00673103" w:rsidRPr="001976F5" w:rsidRDefault="00CE403E" w:rsidP="001976F5">
            <w:pPr>
              <w:pStyle w:val="ListParagraph"/>
              <w:numPr>
                <w:ilvl w:val="0"/>
                <w:numId w:val="23"/>
              </w:numPr>
              <w:rPr>
                <w:sz w:val="24"/>
                <w:szCs w:val="24"/>
              </w:rPr>
            </w:pPr>
            <w:r w:rsidRPr="001976F5">
              <w:rPr>
                <w:sz w:val="24"/>
                <w:szCs w:val="24"/>
              </w:rPr>
              <w:t xml:space="preserve">Can they understand the main points and opinions in written texts from various sources? </w:t>
            </w:r>
            <w:proofErr w:type="gramStart"/>
            <w:r w:rsidRPr="001976F5">
              <w:rPr>
                <w:sz w:val="24"/>
                <w:szCs w:val="24"/>
              </w:rPr>
              <w:t>E.g.</w:t>
            </w:r>
            <w:proofErr w:type="gramEnd"/>
            <w:r w:rsidRPr="001976F5">
              <w:rPr>
                <w:sz w:val="24"/>
                <w:szCs w:val="24"/>
              </w:rPr>
              <w:t xml:space="preserve"> a postcard from a pen-pal, a poem or part of a story?</w:t>
            </w:r>
          </w:p>
          <w:p w14:paraId="4EE5323C" w14:textId="77777777" w:rsidR="001976F5" w:rsidRDefault="001976F5" w:rsidP="001976F5">
            <w:pPr>
              <w:pStyle w:val="ListParagraph"/>
              <w:rPr>
                <w:sz w:val="24"/>
                <w:szCs w:val="24"/>
              </w:rPr>
            </w:pP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2985B1BA" w14:textId="5A54DAF1" w:rsidR="00673103" w:rsidRPr="001976F5" w:rsidRDefault="00CE403E" w:rsidP="001976F5">
            <w:pPr>
              <w:pStyle w:val="ListParagraph"/>
              <w:numPr>
                <w:ilvl w:val="0"/>
                <w:numId w:val="24"/>
              </w:numPr>
              <w:rPr>
                <w:sz w:val="24"/>
                <w:szCs w:val="24"/>
              </w:rPr>
            </w:pPr>
            <w:r w:rsidRPr="001976F5">
              <w:rPr>
                <w:sz w:val="24"/>
                <w:szCs w:val="24"/>
              </w:rPr>
              <w:t xml:space="preserve">Can they write at varying lengths for different purposes and audiences using the vocabulary and grammatical structures they have learnt? </w:t>
            </w:r>
            <w:proofErr w:type="gramStart"/>
            <w:r w:rsidRPr="001976F5">
              <w:rPr>
                <w:sz w:val="24"/>
                <w:szCs w:val="24"/>
              </w:rPr>
              <w:t>E.g.</w:t>
            </w:r>
            <w:proofErr w:type="gramEnd"/>
            <w:r w:rsidRPr="001976F5">
              <w:rPr>
                <w:sz w:val="24"/>
                <w:szCs w:val="24"/>
              </w:rPr>
              <w:t xml:space="preserve"> a paragraph of three to four sentences about themselves</w:t>
            </w:r>
            <w:r w:rsidR="002F550A">
              <w:rPr>
                <w:sz w:val="24"/>
                <w:szCs w:val="24"/>
              </w:rPr>
              <w:t xml:space="preserve"> and activities they enjoy</w:t>
            </w:r>
            <w:r w:rsidRPr="001976F5">
              <w:rPr>
                <w:sz w:val="24"/>
                <w:szCs w:val="24"/>
              </w:rPr>
              <w:t>?</w:t>
            </w:r>
          </w:p>
          <w:p w14:paraId="442A3667" w14:textId="5EEFE71C" w:rsidR="001976F5" w:rsidRPr="001976F5" w:rsidRDefault="001976F5" w:rsidP="001976F5">
            <w:pPr>
              <w:ind w:left="360"/>
              <w:rPr>
                <w:sz w:val="24"/>
                <w:szCs w:val="24"/>
              </w:rPr>
            </w:pPr>
          </w:p>
        </w:tc>
      </w:tr>
    </w:tbl>
    <w:p w14:paraId="6A5A82E1" w14:textId="4A090A51" w:rsidR="00DE15CF" w:rsidRPr="00D65D22" w:rsidRDefault="001F0459" w:rsidP="001F0459">
      <w:pPr>
        <w:jc w:val="center"/>
      </w:pPr>
      <w:r>
        <w:t>Note: Please ensure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2E0D" w14:textId="77777777" w:rsidR="00C63803" w:rsidRDefault="00C63803" w:rsidP="00BC3A30">
      <w:pPr>
        <w:spacing w:after="0" w:line="240" w:lineRule="auto"/>
      </w:pPr>
      <w:r>
        <w:separator/>
      </w:r>
    </w:p>
  </w:endnote>
  <w:endnote w:type="continuationSeparator" w:id="0">
    <w:p w14:paraId="3C77E030" w14:textId="77777777" w:rsidR="00C63803" w:rsidRDefault="00C63803"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DF24" w14:textId="77777777" w:rsidR="00C63803" w:rsidRDefault="00C63803" w:rsidP="00BC3A30">
      <w:pPr>
        <w:spacing w:after="0" w:line="240" w:lineRule="auto"/>
      </w:pPr>
      <w:r>
        <w:separator/>
      </w:r>
    </w:p>
  </w:footnote>
  <w:footnote w:type="continuationSeparator" w:id="0">
    <w:p w14:paraId="0667B8DC" w14:textId="77777777" w:rsidR="00C63803" w:rsidRDefault="00C63803"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07097F40" w:rsidR="00BC3A30" w:rsidRPr="00EC36E2" w:rsidRDefault="002F550A"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w:t>
        </w:r>
        <w:r w:rsidR="00030F0C">
          <w:rPr>
            <w:rFonts w:asciiTheme="majorHAnsi" w:eastAsiaTheme="minorHAnsi" w:hAnsiTheme="majorHAnsi"/>
            <w:b/>
            <w:sz w:val="24"/>
          </w:rPr>
          <w:t xml:space="preserve">Meadgate Primary School Year </w:t>
        </w:r>
        <w:r w:rsidR="00CE403E">
          <w:rPr>
            <w:rFonts w:asciiTheme="majorHAnsi" w:eastAsiaTheme="minorHAnsi" w:hAnsiTheme="majorHAnsi"/>
            <w:b/>
            <w:sz w:val="24"/>
          </w:rPr>
          <w:t>6</w:t>
        </w:r>
        <w:r w:rsidR="00030F0C">
          <w:rPr>
            <w:rFonts w:asciiTheme="majorHAnsi" w:eastAsiaTheme="minorHAnsi" w:hAnsiTheme="majorHAnsi"/>
            <w:b/>
            <w:sz w:val="24"/>
          </w:rPr>
          <w:t xml:space="preserve"> Modern Foreign Languages                                              </w:t>
        </w:r>
        <w:r w:rsidR="00030F0C">
          <w:rPr>
            <w:rFonts w:asciiTheme="majorHAnsi" w:eastAsiaTheme="minorHAnsi" w:hAnsiTheme="majorHAnsi"/>
            <w:b/>
            <w:sz w:val="24"/>
          </w:rPr>
          <w:tab/>
        </w:r>
        <w:r w:rsidR="00030F0C">
          <w:rPr>
            <w:rFonts w:asciiTheme="majorHAnsi" w:eastAsiaTheme="minorHAnsi" w:hAnsiTheme="majorHAnsi"/>
            <w:b/>
            <w:sz w:val="24"/>
          </w:rPr>
          <w:tab/>
          <w:t xml:space="preserve">                                                                                        </w:t>
        </w:r>
        <w:r w:rsidR="00CE403E">
          <w:rPr>
            <w:rFonts w:asciiTheme="majorHAnsi" w:eastAsiaTheme="minorHAnsi" w:hAnsiTheme="majorHAnsi"/>
            <w:b/>
            <w:sz w:val="24"/>
          </w:rPr>
          <w:t>Autumn</w:t>
        </w:r>
        <w:r w:rsidR="00030F0C">
          <w:rPr>
            <w:rFonts w:asciiTheme="majorHAnsi" w:eastAsiaTheme="minorHAnsi" w:hAnsiTheme="majorHAnsi"/>
            <w:b/>
            <w:sz w:val="24"/>
          </w:rPr>
          <w:t xml:space="preserve"> Term</w:t>
        </w:r>
        <w:r>
          <w:rPr>
            <w:rFonts w:asciiTheme="majorHAnsi" w:eastAsiaTheme="minorHAnsi" w:hAnsiTheme="majorHAnsi"/>
            <w:b/>
            <w:sz w:val="24"/>
          </w:rPr>
          <w:t xml:space="preserve"> 1 – Le Weekend</w:t>
        </w:r>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68"/>
    <w:multiLevelType w:val="hybridMultilevel"/>
    <w:tmpl w:val="D472AB72"/>
    <w:lvl w:ilvl="0" w:tplc="B144F1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62CD"/>
    <w:multiLevelType w:val="hybridMultilevel"/>
    <w:tmpl w:val="891C7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71D01"/>
    <w:multiLevelType w:val="hybridMultilevel"/>
    <w:tmpl w:val="078E1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2"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3"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18" w15:restartNumberingAfterBreak="0">
    <w:nsid w:val="59D2239F"/>
    <w:multiLevelType w:val="hybridMultilevel"/>
    <w:tmpl w:val="6B088766"/>
    <w:lvl w:ilvl="0" w:tplc="F848A126">
      <w:start w:val="1"/>
      <w:numFmt w:val="bullet"/>
      <w:lvlText w:val="•"/>
      <w:lvlJc w:val="left"/>
      <w:pPr>
        <w:tabs>
          <w:tab w:val="num" w:pos="720"/>
        </w:tabs>
        <w:ind w:left="720" w:hanging="360"/>
      </w:pPr>
      <w:rPr>
        <w:rFonts w:ascii="Arial" w:hAnsi="Arial" w:hint="default"/>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E3AF9"/>
    <w:multiLevelType w:val="hybridMultilevel"/>
    <w:tmpl w:val="0D605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67580"/>
    <w:multiLevelType w:val="hybridMultilevel"/>
    <w:tmpl w:val="30687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6"/>
  </w:num>
  <w:num w:numId="3">
    <w:abstractNumId w:val="9"/>
  </w:num>
  <w:num w:numId="4">
    <w:abstractNumId w:val="3"/>
  </w:num>
  <w:num w:numId="5">
    <w:abstractNumId w:val="5"/>
  </w:num>
  <w:num w:numId="6">
    <w:abstractNumId w:val="14"/>
  </w:num>
  <w:num w:numId="7">
    <w:abstractNumId w:val="2"/>
  </w:num>
  <w:num w:numId="8">
    <w:abstractNumId w:val="13"/>
  </w:num>
  <w:num w:numId="9">
    <w:abstractNumId w:val="16"/>
  </w:num>
  <w:num w:numId="10">
    <w:abstractNumId w:val="15"/>
  </w:num>
  <w:num w:numId="11">
    <w:abstractNumId w:val="18"/>
  </w:num>
  <w:num w:numId="12">
    <w:abstractNumId w:val="19"/>
  </w:num>
  <w:num w:numId="13">
    <w:abstractNumId w:val="23"/>
  </w:num>
  <w:num w:numId="14">
    <w:abstractNumId w:val="4"/>
  </w:num>
  <w:num w:numId="15">
    <w:abstractNumId w:val="8"/>
  </w:num>
  <w:num w:numId="16">
    <w:abstractNumId w:val="10"/>
  </w:num>
  <w:num w:numId="17">
    <w:abstractNumId w:val="17"/>
  </w:num>
  <w:num w:numId="18">
    <w:abstractNumId w:val="11"/>
  </w:num>
  <w:num w:numId="19">
    <w:abstractNumId w:val="12"/>
  </w:num>
  <w:num w:numId="20">
    <w:abstractNumId w:val="0"/>
  </w:num>
  <w:num w:numId="21">
    <w:abstractNumId w:val="7"/>
  </w:num>
  <w:num w:numId="22">
    <w:abstractNumId w:val="21"/>
  </w:num>
  <w:num w:numId="23">
    <w:abstractNumId w:val="1"/>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20221"/>
    <w:rsid w:val="00030F0C"/>
    <w:rsid w:val="0005036B"/>
    <w:rsid w:val="00055262"/>
    <w:rsid w:val="00065C35"/>
    <w:rsid w:val="000859FB"/>
    <w:rsid w:val="000C1A67"/>
    <w:rsid w:val="000E3BE3"/>
    <w:rsid w:val="000F0F70"/>
    <w:rsid w:val="001071F7"/>
    <w:rsid w:val="00132397"/>
    <w:rsid w:val="001506B4"/>
    <w:rsid w:val="001976F5"/>
    <w:rsid w:val="001C3DEF"/>
    <w:rsid w:val="001D26B1"/>
    <w:rsid w:val="001D4BB9"/>
    <w:rsid w:val="001E0E3C"/>
    <w:rsid w:val="001E2A8F"/>
    <w:rsid w:val="001F0459"/>
    <w:rsid w:val="001F2CB0"/>
    <w:rsid w:val="00233749"/>
    <w:rsid w:val="00243AA5"/>
    <w:rsid w:val="00244B95"/>
    <w:rsid w:val="00257236"/>
    <w:rsid w:val="00277671"/>
    <w:rsid w:val="002F550A"/>
    <w:rsid w:val="0036083E"/>
    <w:rsid w:val="003661E4"/>
    <w:rsid w:val="00385947"/>
    <w:rsid w:val="0039506A"/>
    <w:rsid w:val="003B5292"/>
    <w:rsid w:val="003C56F2"/>
    <w:rsid w:val="003F6982"/>
    <w:rsid w:val="004017EF"/>
    <w:rsid w:val="00451608"/>
    <w:rsid w:val="00490B3F"/>
    <w:rsid w:val="004A4D3B"/>
    <w:rsid w:val="004B32D4"/>
    <w:rsid w:val="004B5838"/>
    <w:rsid w:val="004E57B3"/>
    <w:rsid w:val="004F122A"/>
    <w:rsid w:val="005351B6"/>
    <w:rsid w:val="00541733"/>
    <w:rsid w:val="005636FC"/>
    <w:rsid w:val="006131EC"/>
    <w:rsid w:val="006352DD"/>
    <w:rsid w:val="00642A73"/>
    <w:rsid w:val="006614ED"/>
    <w:rsid w:val="00670F54"/>
    <w:rsid w:val="00673103"/>
    <w:rsid w:val="006F11A1"/>
    <w:rsid w:val="006F340F"/>
    <w:rsid w:val="006F7AEC"/>
    <w:rsid w:val="00721D26"/>
    <w:rsid w:val="00736A11"/>
    <w:rsid w:val="00753A7F"/>
    <w:rsid w:val="007A7307"/>
    <w:rsid w:val="007C014B"/>
    <w:rsid w:val="007F3F13"/>
    <w:rsid w:val="00812A29"/>
    <w:rsid w:val="0083642A"/>
    <w:rsid w:val="00847D79"/>
    <w:rsid w:val="00850023"/>
    <w:rsid w:val="00867B5E"/>
    <w:rsid w:val="008761A5"/>
    <w:rsid w:val="00881944"/>
    <w:rsid w:val="009729DC"/>
    <w:rsid w:val="009963CC"/>
    <w:rsid w:val="009A62B9"/>
    <w:rsid w:val="009A782D"/>
    <w:rsid w:val="009C6E90"/>
    <w:rsid w:val="009F0F1D"/>
    <w:rsid w:val="00A04C84"/>
    <w:rsid w:val="00A06F04"/>
    <w:rsid w:val="00A94C25"/>
    <w:rsid w:val="00AB4824"/>
    <w:rsid w:val="00AF633B"/>
    <w:rsid w:val="00B413EC"/>
    <w:rsid w:val="00BC3A30"/>
    <w:rsid w:val="00BC405B"/>
    <w:rsid w:val="00C11159"/>
    <w:rsid w:val="00C551FD"/>
    <w:rsid w:val="00C63803"/>
    <w:rsid w:val="00CB2DDC"/>
    <w:rsid w:val="00CC4487"/>
    <w:rsid w:val="00CE403E"/>
    <w:rsid w:val="00D37679"/>
    <w:rsid w:val="00D44460"/>
    <w:rsid w:val="00D65D22"/>
    <w:rsid w:val="00D91A39"/>
    <w:rsid w:val="00DB2B09"/>
    <w:rsid w:val="00DC2DF4"/>
    <w:rsid w:val="00DC6009"/>
    <w:rsid w:val="00DE15CF"/>
    <w:rsid w:val="00E039E7"/>
    <w:rsid w:val="00E107C5"/>
    <w:rsid w:val="00E15383"/>
    <w:rsid w:val="00E325E1"/>
    <w:rsid w:val="00E32791"/>
    <w:rsid w:val="00E579DA"/>
    <w:rsid w:val="00E63428"/>
    <w:rsid w:val="00E8437B"/>
    <w:rsid w:val="00EC22AA"/>
    <w:rsid w:val="00EC36E2"/>
    <w:rsid w:val="00F02F2C"/>
    <w:rsid w:val="00F15138"/>
    <w:rsid w:val="00F215EC"/>
    <w:rsid w:val="00F7406E"/>
    <w:rsid w:val="00FC0D5A"/>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1703D0"/>
    <w:rsid w:val="001A101A"/>
    <w:rsid w:val="0051509B"/>
    <w:rsid w:val="005B378B"/>
    <w:rsid w:val="008D4943"/>
    <w:rsid w:val="00B402FD"/>
    <w:rsid w:val="00B664DF"/>
    <w:rsid w:val="00C552F8"/>
    <w:rsid w:val="00DF03FC"/>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Meadgate Primary School Year 5 Modern Foreign Languages                                              		                                                                                        Summer Term</vt:lpstr>
    </vt:vector>
  </TitlesOfParts>
  <Company>Hewlett-Packard Company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Autumn Term 1 – Le Weekend</dc:title>
  <dc:creator>Christina</dc:creator>
  <cp:lastModifiedBy>Kay Meager</cp:lastModifiedBy>
  <cp:revision>2</cp:revision>
  <dcterms:created xsi:type="dcterms:W3CDTF">2021-11-18T09:50:00Z</dcterms:created>
  <dcterms:modified xsi:type="dcterms:W3CDTF">2021-11-18T09:50:00Z</dcterms:modified>
</cp:coreProperties>
</file>